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4F3E" w14:textId="60F4E68D" w:rsidR="00811B9F" w:rsidRPr="008A6211" w:rsidRDefault="00811B9F" w:rsidP="00233A81">
      <w:pPr>
        <w:ind w:right="840"/>
        <w:jc w:val="right"/>
        <w:rPr>
          <w:rFonts w:hAnsi="ＭＳ 明朝"/>
        </w:rPr>
      </w:pPr>
    </w:p>
    <w:p w14:paraId="3858E394" w14:textId="033CCEFD" w:rsidR="00811B9F" w:rsidRPr="008A6211" w:rsidRDefault="00811B9F" w:rsidP="00811B9F">
      <w:pPr>
        <w:wordWrap w:val="0"/>
        <w:jc w:val="right"/>
        <w:rPr>
          <w:rFonts w:hAnsi="ＭＳ 明朝"/>
        </w:rPr>
      </w:pPr>
      <w:r w:rsidRPr="008A6211">
        <w:rPr>
          <w:rFonts w:hAnsi="ＭＳ 明朝" w:hint="eastAsia"/>
        </w:rPr>
        <w:t>令和</w:t>
      </w:r>
      <w:r w:rsidR="00596E22">
        <w:rPr>
          <w:rFonts w:hAnsi="ＭＳ 明朝" w:hint="eastAsia"/>
        </w:rPr>
        <w:t>６</w:t>
      </w:r>
      <w:r w:rsidRPr="008A6211">
        <w:rPr>
          <w:rFonts w:hAnsi="ＭＳ 明朝" w:hint="eastAsia"/>
        </w:rPr>
        <w:t xml:space="preserve">年　月　　日　</w:t>
      </w:r>
    </w:p>
    <w:p w14:paraId="451F6760" w14:textId="52F1A5CB" w:rsidR="00811B9F" w:rsidRDefault="0004201F" w:rsidP="00811B9F">
      <w:pPr>
        <w:jc w:val="left"/>
        <w:rPr>
          <w:rFonts w:hAnsi="ＭＳ 明朝"/>
        </w:rPr>
      </w:pPr>
      <w:r w:rsidRPr="00B10866">
        <w:rPr>
          <w:rFonts w:hint="eastAsia"/>
        </w:rPr>
        <w:t>基町相生通地区第一種市街地再開発事業</w:t>
      </w:r>
      <w:r w:rsidR="002B68B3">
        <w:rPr>
          <w:rFonts w:hint="eastAsia"/>
        </w:rPr>
        <w:t xml:space="preserve">　</w:t>
      </w:r>
      <w:r w:rsidRPr="00B10866">
        <w:rPr>
          <w:rFonts w:hint="eastAsia"/>
        </w:rPr>
        <w:t>共同施行者</w:t>
      </w:r>
      <w:r w:rsidR="00510FEB">
        <w:rPr>
          <w:rFonts w:hint="eastAsia"/>
        </w:rPr>
        <w:t xml:space="preserve">　</w:t>
      </w:r>
      <w:r w:rsidR="00811B9F" w:rsidRPr="008A6211">
        <w:rPr>
          <w:rFonts w:hAnsi="ＭＳ 明朝" w:hint="eastAsia"/>
        </w:rPr>
        <w:t>御中</w:t>
      </w:r>
    </w:p>
    <w:p w14:paraId="1B504999" w14:textId="77777777" w:rsidR="004353A7" w:rsidRPr="0004201F" w:rsidRDefault="004353A7" w:rsidP="00811B9F">
      <w:pPr>
        <w:jc w:val="left"/>
      </w:pPr>
    </w:p>
    <w:p w14:paraId="60CDBA12" w14:textId="77777777" w:rsidR="00811B9F" w:rsidRPr="008A6211" w:rsidRDefault="00811B9F" w:rsidP="00811B9F">
      <w:pPr>
        <w:jc w:val="left"/>
        <w:rPr>
          <w:rFonts w:hAnsi="ＭＳ 明朝"/>
        </w:rPr>
      </w:pPr>
      <w:r w:rsidRPr="008A6211">
        <w:rPr>
          <w:rFonts w:hAnsi="ＭＳ 明朝" w:hint="eastAsia"/>
        </w:rPr>
        <w:t>所在地</w:t>
      </w:r>
    </w:p>
    <w:p w14:paraId="4F682978" w14:textId="77777777" w:rsidR="00811B9F" w:rsidRPr="008A6211" w:rsidRDefault="00811B9F" w:rsidP="00811B9F">
      <w:pPr>
        <w:jc w:val="left"/>
        <w:rPr>
          <w:rFonts w:hAnsi="ＭＳ 明朝"/>
        </w:rPr>
      </w:pPr>
      <w:r w:rsidRPr="008A6211">
        <w:rPr>
          <w:rFonts w:hAnsi="ＭＳ 明朝" w:hint="eastAsia"/>
        </w:rPr>
        <w:t>名　称</w:t>
      </w:r>
    </w:p>
    <w:p w14:paraId="6A0BADC5" w14:textId="77777777" w:rsidR="00811B9F" w:rsidRDefault="00811B9F" w:rsidP="00811B9F">
      <w:pPr>
        <w:jc w:val="left"/>
        <w:rPr>
          <w:rFonts w:hAnsi="ＭＳ 明朝"/>
        </w:rPr>
      </w:pPr>
      <w:r w:rsidRPr="008A6211">
        <w:rPr>
          <w:rFonts w:hAnsi="ＭＳ 明朝" w:hint="eastAsia"/>
        </w:rPr>
        <w:t>責任者　　　　　　　　　　　　　　　　印</w:t>
      </w:r>
    </w:p>
    <w:p w14:paraId="7486690F" w14:textId="77777777" w:rsidR="004353A7" w:rsidRPr="008A6211" w:rsidRDefault="004353A7" w:rsidP="00811B9F">
      <w:pPr>
        <w:jc w:val="left"/>
        <w:rPr>
          <w:rFonts w:hAnsi="ＭＳ 明朝"/>
        </w:rPr>
      </w:pPr>
    </w:p>
    <w:p w14:paraId="5D163BDA" w14:textId="77777777" w:rsidR="00811B9F" w:rsidRPr="008A6211" w:rsidRDefault="00811B9F" w:rsidP="00811B9F">
      <w:pPr>
        <w:jc w:val="center"/>
        <w:rPr>
          <w:rFonts w:ascii="ＭＳ ゴシック" w:eastAsia="ＭＳ ゴシック"/>
          <w:b/>
          <w:sz w:val="24"/>
        </w:rPr>
      </w:pPr>
      <w:r w:rsidRPr="008A6211">
        <w:rPr>
          <w:rFonts w:ascii="ＭＳ ゴシック" w:eastAsia="ＭＳ ゴシック" w:hint="eastAsia"/>
          <w:b/>
          <w:sz w:val="24"/>
        </w:rPr>
        <w:t>秘密保持誓約書</w:t>
      </w:r>
    </w:p>
    <w:p w14:paraId="3902F981" w14:textId="77777777" w:rsidR="00811B9F" w:rsidRPr="008A6211" w:rsidRDefault="00811B9F" w:rsidP="00811B9F">
      <w:pPr>
        <w:jc w:val="left"/>
        <w:rPr>
          <w:rFonts w:hAnsi="ＭＳ 明朝"/>
          <w:sz w:val="24"/>
        </w:rPr>
      </w:pPr>
    </w:p>
    <w:p w14:paraId="422AA580" w14:textId="76B8EBF7" w:rsidR="00811B9F" w:rsidRPr="008A6211" w:rsidRDefault="00811B9F" w:rsidP="00811B9F">
      <w:pPr>
        <w:jc w:val="left"/>
        <w:rPr>
          <w:rFonts w:hAnsi="ＭＳ 明朝"/>
        </w:rPr>
      </w:pPr>
      <w:r w:rsidRPr="008A6211">
        <w:rPr>
          <w:rFonts w:hAnsi="ＭＳ 明朝" w:hint="eastAsia"/>
          <w:sz w:val="24"/>
        </w:rPr>
        <w:t xml:space="preserve">　</w:t>
      </w:r>
      <w:r w:rsidRPr="008A6211">
        <w:rPr>
          <w:rFonts w:hAnsi="ＭＳ 明朝" w:hint="eastAsia"/>
        </w:rPr>
        <w:t>弊社　　　　　　　は、貴共同施行者が実施する「</w:t>
      </w:r>
      <w:r w:rsidR="0004201F" w:rsidRPr="00B10866">
        <w:rPr>
          <w:rFonts w:hint="eastAsia"/>
        </w:rPr>
        <w:t>基町相生通地区第一種市街地再開発事業</w:t>
      </w:r>
      <w:r w:rsidR="0004201F">
        <w:rPr>
          <w:rFonts w:hint="eastAsia"/>
        </w:rPr>
        <w:t>に係る</w:t>
      </w:r>
      <w:r w:rsidR="00645556">
        <w:rPr>
          <w:rFonts w:hint="eastAsia"/>
        </w:rPr>
        <w:t>公共施設の整備に関する工事監督支援および工事関連調整</w:t>
      </w:r>
      <w:r w:rsidR="0004201F">
        <w:rPr>
          <w:rFonts w:hint="eastAsia"/>
        </w:rPr>
        <w:t>業務</w:t>
      </w:r>
      <w:r w:rsidR="00335FB8">
        <w:rPr>
          <w:rFonts w:hint="eastAsia"/>
        </w:rPr>
        <w:t>受託</w:t>
      </w:r>
      <w:r w:rsidR="0004201F">
        <w:rPr>
          <w:rFonts w:hint="eastAsia"/>
        </w:rPr>
        <w:t xml:space="preserve">業者　</w:t>
      </w:r>
      <w:r w:rsidRPr="008A6211">
        <w:rPr>
          <w:rFonts w:hAnsi="ＭＳ 明朝" w:hint="eastAsia"/>
        </w:rPr>
        <w:t>募集」に参加するにあたり、開示される基町相生通地区第一種市街地再開発事業</w:t>
      </w:r>
      <w:r w:rsidR="008F73BF" w:rsidRPr="008A6211">
        <w:rPr>
          <w:rFonts w:hAnsi="ＭＳ 明朝" w:hint="eastAsia"/>
        </w:rPr>
        <w:t>（以下、「本事業」という。）</w:t>
      </w:r>
      <w:r w:rsidRPr="008A6211">
        <w:rPr>
          <w:rFonts w:hAnsi="ＭＳ 明朝" w:hint="eastAsia"/>
        </w:rPr>
        <w:t>に関する情報について、次の事項を遵守することを誓約いたします。</w:t>
      </w:r>
    </w:p>
    <w:p w14:paraId="791BFEF5" w14:textId="77777777" w:rsidR="00811B9F" w:rsidRPr="008A6211" w:rsidRDefault="00811B9F" w:rsidP="00811B9F">
      <w:pPr>
        <w:jc w:val="left"/>
        <w:rPr>
          <w:rFonts w:hAnsi="ＭＳ 明朝"/>
        </w:rPr>
      </w:pPr>
    </w:p>
    <w:p w14:paraId="4210E694" w14:textId="77777777" w:rsidR="00811B9F" w:rsidRPr="008A6211" w:rsidRDefault="00811B9F" w:rsidP="00811B9F">
      <w:pPr>
        <w:jc w:val="left"/>
        <w:rPr>
          <w:rFonts w:hAnsi="ＭＳ 明朝"/>
        </w:rPr>
      </w:pPr>
      <w:r w:rsidRPr="008A6211">
        <w:rPr>
          <w:rFonts w:hAnsi="ＭＳ 明朝" w:hint="eastAsia"/>
        </w:rPr>
        <w:t>１．秘密情報の定義</w:t>
      </w:r>
    </w:p>
    <w:p w14:paraId="1D6A930F" w14:textId="77777777" w:rsidR="00811B9F" w:rsidRPr="008A6211" w:rsidRDefault="00811B9F" w:rsidP="00811B9F">
      <w:pPr>
        <w:jc w:val="left"/>
        <w:rPr>
          <w:rFonts w:hAnsi="ＭＳ 明朝"/>
        </w:rPr>
      </w:pPr>
      <w:r w:rsidRPr="008A6211">
        <w:rPr>
          <w:rFonts w:hAnsi="ＭＳ 明朝" w:hint="eastAsia"/>
        </w:rPr>
        <w:t>（１）　「秘密情報」とは、本誓約の前後</w:t>
      </w:r>
      <w:r w:rsidR="008F73BF" w:rsidRPr="008A6211">
        <w:rPr>
          <w:rFonts w:hAnsi="ＭＳ 明朝" w:hint="eastAsia"/>
        </w:rPr>
        <w:t>、及び、</w:t>
      </w:r>
      <w:r w:rsidR="008F73BF" w:rsidRPr="008A6211">
        <w:rPr>
          <w:rFonts w:hAnsi="ＭＳ 明朝"/>
        </w:rPr>
        <w:t>開示方法</w:t>
      </w:r>
      <w:r w:rsidR="008F73BF" w:rsidRPr="008A6211">
        <w:rPr>
          <w:rFonts w:hAnsi="ＭＳ 明朝" w:hint="eastAsia"/>
        </w:rPr>
        <w:t>（口頭、書面、電子媒体</w:t>
      </w:r>
      <w:r w:rsidR="008F73BF" w:rsidRPr="008A6211">
        <w:rPr>
          <w:rFonts w:hAnsi="ＭＳ 明朝"/>
        </w:rPr>
        <w:t>(ＣＤ－Ｒ、電子メール等)その他</w:t>
      </w:r>
      <w:r w:rsidR="008F73BF" w:rsidRPr="008A6211">
        <w:rPr>
          <w:rFonts w:hAnsi="ＭＳ 明朝" w:hint="eastAsia"/>
        </w:rPr>
        <w:t>）</w:t>
      </w:r>
      <w:r w:rsidR="008F73BF" w:rsidRPr="008A6211">
        <w:rPr>
          <w:rFonts w:hAnsi="ＭＳ 明朝"/>
        </w:rPr>
        <w:t>を問わず</w:t>
      </w:r>
      <w:r w:rsidRPr="008A6211">
        <w:rPr>
          <w:rFonts w:hAnsi="ＭＳ 明朝" w:hint="eastAsia"/>
        </w:rPr>
        <w:t>、本件募集を通じて本誓約の一方当事者（以下「開示者」という）から本誓約の他方当事者（以下「被開示者」という）に対して開示される一切の情報をいう。</w:t>
      </w:r>
    </w:p>
    <w:p w14:paraId="1C987161" w14:textId="77777777" w:rsidR="008F73BF" w:rsidRPr="008A6211" w:rsidRDefault="008F73BF" w:rsidP="00811B9F">
      <w:pPr>
        <w:jc w:val="left"/>
        <w:rPr>
          <w:rFonts w:hAnsi="ＭＳ 明朝"/>
        </w:rPr>
      </w:pPr>
    </w:p>
    <w:p w14:paraId="1F42624B" w14:textId="77777777" w:rsidR="00811B9F" w:rsidRPr="008A6211" w:rsidRDefault="00811B9F" w:rsidP="00811B9F">
      <w:pPr>
        <w:jc w:val="left"/>
        <w:rPr>
          <w:rFonts w:hAnsi="ＭＳ 明朝"/>
        </w:rPr>
      </w:pPr>
      <w:r w:rsidRPr="008A6211">
        <w:rPr>
          <w:rFonts w:hAnsi="ＭＳ 明朝" w:hint="eastAsia"/>
        </w:rPr>
        <w:t>（２）　前項の秘密情報には次の各号の一に該当するものを含まないこととする。</w:t>
      </w:r>
    </w:p>
    <w:p w14:paraId="50C198BC" w14:textId="77777777" w:rsidR="00811B9F" w:rsidRPr="008A6211" w:rsidRDefault="00811B9F" w:rsidP="00811B9F">
      <w:pPr>
        <w:jc w:val="left"/>
        <w:rPr>
          <w:rFonts w:hAnsi="ＭＳ 明朝"/>
        </w:rPr>
      </w:pPr>
      <w:r w:rsidRPr="008A6211">
        <w:rPr>
          <w:rFonts w:hAnsi="ＭＳ 明朝" w:hint="eastAsia"/>
        </w:rPr>
        <w:t>①　開示されたとき既に公知であったもの。</w:t>
      </w:r>
    </w:p>
    <w:p w14:paraId="2E0D34B2" w14:textId="77777777" w:rsidR="00811B9F" w:rsidRPr="008A6211" w:rsidRDefault="00811B9F" w:rsidP="00811B9F">
      <w:pPr>
        <w:jc w:val="left"/>
        <w:rPr>
          <w:rFonts w:hAnsi="ＭＳ 明朝"/>
        </w:rPr>
      </w:pPr>
      <w:r w:rsidRPr="008A6211">
        <w:rPr>
          <w:rFonts w:hAnsi="ＭＳ 明朝" w:hint="eastAsia"/>
        </w:rPr>
        <w:t>②　開示後被開示者の責に帰せざる事由により公知になったことを証明したもの。</w:t>
      </w:r>
    </w:p>
    <w:p w14:paraId="4BAB66AE" w14:textId="77777777" w:rsidR="00811B9F" w:rsidRPr="008A6211" w:rsidRDefault="00811B9F" w:rsidP="00811B9F">
      <w:pPr>
        <w:jc w:val="left"/>
        <w:rPr>
          <w:rFonts w:hAnsi="ＭＳ 明朝"/>
        </w:rPr>
      </w:pPr>
      <w:r w:rsidRPr="008A6211">
        <w:rPr>
          <w:rFonts w:hAnsi="ＭＳ 明朝" w:hint="eastAsia"/>
        </w:rPr>
        <w:t>③　開示されたときに被開示者が既に知っていたことを証明したもの（被開示者が独自に開発したもの、第三者から秘密保持義務を負うことなく適法に入手したことを証明したもの等）。</w:t>
      </w:r>
    </w:p>
    <w:p w14:paraId="098F0F22" w14:textId="77777777" w:rsidR="00811B9F" w:rsidRPr="008A6211" w:rsidRDefault="00811B9F" w:rsidP="00811B9F">
      <w:pPr>
        <w:jc w:val="left"/>
        <w:rPr>
          <w:rFonts w:hAnsi="ＭＳ 明朝"/>
        </w:rPr>
      </w:pPr>
      <w:r w:rsidRPr="008A6211">
        <w:rPr>
          <w:rFonts w:hAnsi="ＭＳ 明朝" w:hint="eastAsia"/>
        </w:rPr>
        <w:t>④　開示後、被開示者が第三者から秘密保持義務を負うことなく、適法に入手したことを証明したもの。</w:t>
      </w:r>
    </w:p>
    <w:p w14:paraId="504450BC" w14:textId="77777777" w:rsidR="00811B9F" w:rsidRPr="008A6211" w:rsidRDefault="00811B9F" w:rsidP="00811B9F">
      <w:pPr>
        <w:jc w:val="left"/>
        <w:rPr>
          <w:rFonts w:hAnsi="ＭＳ 明朝"/>
        </w:rPr>
      </w:pPr>
      <w:r w:rsidRPr="008A6211">
        <w:rPr>
          <w:rFonts w:hAnsi="ＭＳ 明朝" w:hint="eastAsia"/>
        </w:rPr>
        <w:t>⑤　法令、規則、裁判所の決定・命令および正当な権限を有する公的機関</w:t>
      </w:r>
      <w:r w:rsidR="008F73BF" w:rsidRPr="008A6211">
        <w:rPr>
          <w:rFonts w:hAnsi="ＭＳ 明朝" w:hint="eastAsia"/>
        </w:rPr>
        <w:t>等</w:t>
      </w:r>
      <w:r w:rsidRPr="008A6211">
        <w:rPr>
          <w:rFonts w:hAnsi="ＭＳ 明朝" w:hint="eastAsia"/>
        </w:rPr>
        <w:t>の命令に基づき、開示を要求されたもの（ただし、開示にあたり、事前に</w:t>
      </w:r>
      <w:r w:rsidR="008F73BF" w:rsidRPr="008A6211">
        <w:rPr>
          <w:rFonts w:hAnsi="ＭＳ 明朝" w:hint="eastAsia"/>
        </w:rPr>
        <w:t>開示の事実等の</w:t>
      </w:r>
      <w:r w:rsidRPr="008A6211">
        <w:rPr>
          <w:rFonts w:hAnsi="ＭＳ 明朝" w:hint="eastAsia"/>
        </w:rPr>
        <w:t>開示者へ</w:t>
      </w:r>
      <w:r w:rsidR="008F73BF" w:rsidRPr="008A6211">
        <w:rPr>
          <w:rFonts w:hAnsi="ＭＳ 明朝" w:hint="eastAsia"/>
        </w:rPr>
        <w:t>の</w:t>
      </w:r>
      <w:r w:rsidRPr="008A6211">
        <w:rPr>
          <w:rFonts w:hAnsi="ＭＳ 明朝" w:hint="eastAsia"/>
        </w:rPr>
        <w:t>通知を要する）。</w:t>
      </w:r>
    </w:p>
    <w:p w14:paraId="67DA1DC7" w14:textId="77777777" w:rsidR="00811B9F" w:rsidRPr="008A6211" w:rsidRDefault="00811B9F" w:rsidP="00811B9F">
      <w:pPr>
        <w:jc w:val="left"/>
        <w:rPr>
          <w:rFonts w:hAnsi="ＭＳ 明朝"/>
        </w:rPr>
      </w:pPr>
    </w:p>
    <w:p w14:paraId="35B54132" w14:textId="77777777" w:rsidR="00811B9F" w:rsidRPr="008A6211" w:rsidRDefault="00811B9F" w:rsidP="00811B9F">
      <w:pPr>
        <w:jc w:val="left"/>
        <w:rPr>
          <w:rFonts w:hAnsi="ＭＳ 明朝"/>
        </w:rPr>
      </w:pPr>
      <w:r w:rsidRPr="008A6211">
        <w:rPr>
          <w:rFonts w:hAnsi="ＭＳ 明朝" w:hint="eastAsia"/>
        </w:rPr>
        <w:t>２．秘密保持義務</w:t>
      </w:r>
    </w:p>
    <w:p w14:paraId="0592F635" w14:textId="77777777" w:rsidR="00811B9F" w:rsidRPr="008A6211" w:rsidRDefault="00811B9F" w:rsidP="00811B9F">
      <w:pPr>
        <w:jc w:val="left"/>
        <w:rPr>
          <w:rFonts w:hAnsi="ＭＳ 明朝"/>
        </w:rPr>
      </w:pPr>
      <w:r w:rsidRPr="008A6211">
        <w:rPr>
          <w:rFonts w:hAnsi="ＭＳ 明朝" w:hint="eastAsia"/>
        </w:rPr>
        <w:t>被開示者は、開示者の事前の書面による承諾なしに秘密情報を第三者に開示または漏えいしてはならない。また、本件募集以外の目的にこれを使用してはならない。</w:t>
      </w:r>
    </w:p>
    <w:p w14:paraId="71FBF6F7" w14:textId="77777777" w:rsidR="00AC1AAA" w:rsidRPr="008A6211" w:rsidRDefault="00AC1AAA" w:rsidP="00811B9F">
      <w:pPr>
        <w:jc w:val="left"/>
        <w:rPr>
          <w:rFonts w:hAnsi="ＭＳ 明朝"/>
        </w:rPr>
      </w:pPr>
    </w:p>
    <w:p w14:paraId="6A3E45E8" w14:textId="77777777" w:rsidR="00444B7E" w:rsidRPr="008A6211" w:rsidRDefault="00444B7E" w:rsidP="00811B9F">
      <w:pPr>
        <w:jc w:val="left"/>
        <w:rPr>
          <w:rFonts w:hAnsi="ＭＳ 明朝"/>
        </w:rPr>
      </w:pPr>
      <w:r w:rsidRPr="008A6211">
        <w:rPr>
          <w:rFonts w:hAnsi="ＭＳ 明朝" w:hint="eastAsia"/>
        </w:rPr>
        <w:t>３．情報の返還・破棄</w:t>
      </w:r>
    </w:p>
    <w:p w14:paraId="720CCFF0" w14:textId="77777777" w:rsidR="00444B7E" w:rsidRPr="008A6211" w:rsidRDefault="00444B7E" w:rsidP="00811B9F">
      <w:pPr>
        <w:jc w:val="left"/>
        <w:rPr>
          <w:rFonts w:hAnsi="ＭＳ 明朝"/>
        </w:rPr>
      </w:pPr>
      <w:r w:rsidRPr="008A6211">
        <w:rPr>
          <w:rFonts w:hAnsi="ＭＳ 明朝" w:hint="eastAsia"/>
        </w:rPr>
        <w:t>被開示者は、開示者から請求のあったとき、及び、本書が失効したときは、すみやかに秘密情報、及び、そのあらゆる形態の複製・コピー等（電子データ含む。）を返還、又は破棄する。</w:t>
      </w:r>
    </w:p>
    <w:p w14:paraId="70921149" w14:textId="77777777" w:rsidR="00444B7E" w:rsidRPr="008A6211" w:rsidRDefault="00444B7E" w:rsidP="00811B9F">
      <w:pPr>
        <w:jc w:val="left"/>
        <w:rPr>
          <w:rFonts w:hAnsi="ＭＳ 明朝"/>
        </w:rPr>
      </w:pPr>
    </w:p>
    <w:p w14:paraId="2EAE1B53" w14:textId="77777777" w:rsidR="00811B9F" w:rsidRPr="008A6211" w:rsidRDefault="00444B7E" w:rsidP="00811B9F">
      <w:pPr>
        <w:jc w:val="left"/>
        <w:rPr>
          <w:rFonts w:hAnsi="ＭＳ 明朝"/>
        </w:rPr>
      </w:pPr>
      <w:r w:rsidRPr="008A6211">
        <w:rPr>
          <w:rFonts w:hAnsi="ＭＳ 明朝" w:hint="eastAsia"/>
        </w:rPr>
        <w:t>４</w:t>
      </w:r>
      <w:r w:rsidR="00811B9F" w:rsidRPr="008A6211">
        <w:rPr>
          <w:rFonts w:hAnsi="ＭＳ 明朝" w:hint="eastAsia"/>
        </w:rPr>
        <w:t>．損害賠償責任</w:t>
      </w:r>
    </w:p>
    <w:p w14:paraId="685B1817" w14:textId="77777777" w:rsidR="00811B9F" w:rsidRPr="008A6211" w:rsidRDefault="00811B9F" w:rsidP="00811B9F">
      <w:pPr>
        <w:jc w:val="left"/>
        <w:rPr>
          <w:rFonts w:hAnsi="ＭＳ 明朝"/>
        </w:rPr>
      </w:pPr>
      <w:r w:rsidRPr="008A6211">
        <w:rPr>
          <w:rFonts w:hAnsi="ＭＳ 明朝" w:hint="eastAsia"/>
        </w:rPr>
        <w:t>（１）</w:t>
      </w:r>
      <w:r w:rsidRPr="008A6211">
        <w:rPr>
          <w:rFonts w:hAnsi="ＭＳ 明朝"/>
        </w:rPr>
        <w:t xml:space="preserve"> 被開示者は、秘密情報もしくは委託または提供を受けた個人情報の被開示者による開示</w:t>
      </w:r>
      <w:r w:rsidRPr="008A6211">
        <w:rPr>
          <w:rFonts w:hAnsi="ＭＳ 明朝" w:hint="eastAsia"/>
        </w:rPr>
        <w:t>または漏えいの結果、開示者または第三者に損害が発生した場合、開示者または第三者に対してその損</w:t>
      </w:r>
      <w:r w:rsidRPr="008A6211">
        <w:rPr>
          <w:rFonts w:hAnsi="ＭＳ 明朝" w:hint="eastAsia"/>
        </w:rPr>
        <w:lastRenderedPageBreak/>
        <w:t>害を賠償しなければならない。</w:t>
      </w:r>
    </w:p>
    <w:p w14:paraId="09B81B80" w14:textId="03FBE1CE" w:rsidR="00811B9F" w:rsidRDefault="00811B9F" w:rsidP="00811B9F">
      <w:pPr>
        <w:jc w:val="left"/>
        <w:rPr>
          <w:rFonts w:hAnsi="ＭＳ 明朝"/>
        </w:rPr>
      </w:pPr>
      <w:r w:rsidRPr="008A6211">
        <w:rPr>
          <w:rFonts w:hAnsi="ＭＳ 明朝" w:hint="eastAsia"/>
        </w:rPr>
        <w:t>（２）</w:t>
      </w:r>
      <w:r w:rsidRPr="008A6211">
        <w:rPr>
          <w:rFonts w:hAnsi="ＭＳ 明朝"/>
        </w:rPr>
        <w:t xml:space="preserve"> 前項の損害賠償額は貴</w:t>
      </w:r>
      <w:r w:rsidRPr="008A6211">
        <w:rPr>
          <w:rFonts w:hAnsi="ＭＳ 明朝" w:hint="eastAsia"/>
        </w:rPr>
        <w:t>共同施行者</w:t>
      </w:r>
      <w:r w:rsidRPr="008A6211">
        <w:rPr>
          <w:rFonts w:hAnsi="ＭＳ 明朝"/>
        </w:rPr>
        <w:t>と弊社との協議により定めるが、現実に被った通常かつ</w:t>
      </w:r>
      <w:r w:rsidRPr="008A6211">
        <w:rPr>
          <w:rFonts w:hAnsi="ＭＳ 明朝" w:hint="eastAsia"/>
        </w:rPr>
        <w:t>直接損害の額に限るものとする。</w:t>
      </w:r>
    </w:p>
    <w:p w14:paraId="711259E0" w14:textId="77777777" w:rsidR="00AA5A6C" w:rsidRPr="008A6211" w:rsidRDefault="00AA5A6C" w:rsidP="00811B9F">
      <w:pPr>
        <w:jc w:val="left"/>
        <w:rPr>
          <w:rFonts w:hAnsi="ＭＳ 明朝"/>
        </w:rPr>
      </w:pPr>
    </w:p>
    <w:p w14:paraId="7703BB9D" w14:textId="77777777" w:rsidR="00444B7E" w:rsidRPr="008A6211" w:rsidRDefault="00444B7E" w:rsidP="00444B7E">
      <w:pPr>
        <w:jc w:val="left"/>
        <w:rPr>
          <w:rFonts w:hAnsi="ＭＳ 明朝"/>
        </w:rPr>
      </w:pPr>
      <w:r w:rsidRPr="008A6211">
        <w:rPr>
          <w:rFonts w:hAnsi="ＭＳ 明朝" w:hint="eastAsia"/>
        </w:rPr>
        <w:t>５．有効期間</w:t>
      </w:r>
    </w:p>
    <w:p w14:paraId="65416620" w14:textId="77777777" w:rsidR="00444B7E" w:rsidRPr="008A6211" w:rsidRDefault="00444B7E" w:rsidP="00444B7E">
      <w:pPr>
        <w:jc w:val="left"/>
        <w:rPr>
          <w:rFonts w:hAnsi="ＭＳ 明朝"/>
        </w:rPr>
      </w:pPr>
      <w:r w:rsidRPr="008A6211">
        <w:rPr>
          <w:rFonts w:hAnsi="ＭＳ 明朝" w:hint="eastAsia"/>
        </w:rPr>
        <w:t>本書の有効期間は、</w:t>
      </w:r>
      <w:r w:rsidR="00375DC3" w:rsidRPr="008A6211">
        <w:rPr>
          <w:rFonts w:hAnsi="ＭＳ 明朝" w:hint="eastAsia"/>
        </w:rPr>
        <w:t>本誓約書記名押印の日から</w:t>
      </w:r>
      <w:r w:rsidRPr="008A6211">
        <w:rPr>
          <w:rFonts w:hAnsi="ＭＳ 明朝" w:hint="eastAsia"/>
        </w:rPr>
        <w:t>本事業が終了するまでとする。</w:t>
      </w:r>
    </w:p>
    <w:p w14:paraId="18F7CFA4" w14:textId="77777777" w:rsidR="00444B7E" w:rsidRPr="008A6211" w:rsidRDefault="00444B7E" w:rsidP="00444B7E">
      <w:pPr>
        <w:jc w:val="left"/>
        <w:rPr>
          <w:rFonts w:hAnsi="ＭＳ 明朝"/>
        </w:rPr>
      </w:pPr>
    </w:p>
    <w:p w14:paraId="75E57D46" w14:textId="77777777" w:rsidR="00444B7E" w:rsidRPr="008A6211" w:rsidRDefault="00444B7E" w:rsidP="00444B7E">
      <w:pPr>
        <w:jc w:val="left"/>
        <w:rPr>
          <w:rFonts w:hAnsi="ＭＳ 明朝"/>
        </w:rPr>
      </w:pPr>
      <w:r w:rsidRPr="008A6211">
        <w:rPr>
          <w:rFonts w:hAnsi="ＭＳ 明朝" w:hint="eastAsia"/>
        </w:rPr>
        <w:t>６．秘密情報の内容</w:t>
      </w:r>
    </w:p>
    <w:p w14:paraId="0003D733" w14:textId="77777777" w:rsidR="00444B7E" w:rsidRPr="008A6211" w:rsidRDefault="00444B7E" w:rsidP="00444B7E">
      <w:pPr>
        <w:jc w:val="left"/>
        <w:rPr>
          <w:rFonts w:hAnsi="ＭＳ 明朝"/>
        </w:rPr>
      </w:pPr>
      <w:r w:rsidRPr="008A6211">
        <w:rPr>
          <w:rFonts w:hAnsi="ＭＳ 明朝" w:hint="eastAsia"/>
        </w:rPr>
        <w:t>被開示者は開示者が秘密情報の内容の正確性・真正性・完全性について何等の保証を行うものではないことを了承する。</w:t>
      </w:r>
    </w:p>
    <w:p w14:paraId="2E63813E" w14:textId="77777777" w:rsidR="00444B7E" w:rsidRPr="008A6211" w:rsidRDefault="00444B7E" w:rsidP="00811B9F">
      <w:pPr>
        <w:jc w:val="left"/>
        <w:rPr>
          <w:rFonts w:hAnsi="ＭＳ 明朝"/>
        </w:rPr>
      </w:pPr>
    </w:p>
    <w:p w14:paraId="3A61E677" w14:textId="77777777" w:rsidR="00444B7E" w:rsidRPr="008A6211" w:rsidRDefault="00444B7E" w:rsidP="00811B9F">
      <w:pPr>
        <w:jc w:val="left"/>
        <w:rPr>
          <w:rFonts w:hAnsi="ＭＳ 明朝"/>
        </w:rPr>
      </w:pPr>
      <w:r w:rsidRPr="008A6211">
        <w:rPr>
          <w:rFonts w:hAnsi="ＭＳ 明朝" w:hint="eastAsia"/>
        </w:rPr>
        <w:t>７．準拠法</w:t>
      </w:r>
    </w:p>
    <w:p w14:paraId="58D33AB5" w14:textId="77777777" w:rsidR="00444B7E" w:rsidRPr="008A6211" w:rsidRDefault="00444B7E" w:rsidP="00811B9F">
      <w:pPr>
        <w:jc w:val="left"/>
        <w:rPr>
          <w:rFonts w:hAnsi="ＭＳ 明朝"/>
        </w:rPr>
      </w:pPr>
      <w:r w:rsidRPr="008A6211">
        <w:rPr>
          <w:rFonts w:hAnsi="ＭＳ 明朝" w:hint="eastAsia"/>
        </w:rPr>
        <w:t>本書は、日本法を準拠法とし、日本法に従って解釈される。</w:t>
      </w:r>
    </w:p>
    <w:p w14:paraId="3A80213F" w14:textId="77777777" w:rsidR="00444B7E" w:rsidRPr="008A6211" w:rsidRDefault="00444B7E" w:rsidP="00811B9F">
      <w:pPr>
        <w:jc w:val="left"/>
        <w:rPr>
          <w:rFonts w:hAnsi="ＭＳ 明朝"/>
        </w:rPr>
      </w:pPr>
    </w:p>
    <w:p w14:paraId="60885284" w14:textId="77777777" w:rsidR="00444B7E" w:rsidRPr="008A6211" w:rsidRDefault="00444B7E" w:rsidP="00811B9F">
      <w:pPr>
        <w:jc w:val="left"/>
        <w:rPr>
          <w:rFonts w:hAnsi="ＭＳ 明朝"/>
        </w:rPr>
      </w:pPr>
      <w:r w:rsidRPr="008A6211">
        <w:rPr>
          <w:rFonts w:hAnsi="ＭＳ 明朝" w:hint="eastAsia"/>
        </w:rPr>
        <w:t>８．管轄裁判所</w:t>
      </w:r>
    </w:p>
    <w:p w14:paraId="68D2699E" w14:textId="77777777" w:rsidR="00444B7E" w:rsidRPr="008A6211" w:rsidRDefault="00444B7E" w:rsidP="00811B9F">
      <w:pPr>
        <w:jc w:val="left"/>
        <w:rPr>
          <w:rFonts w:hAnsi="ＭＳ 明朝"/>
        </w:rPr>
      </w:pPr>
      <w:r w:rsidRPr="008A6211">
        <w:rPr>
          <w:rFonts w:hAnsi="ＭＳ 明朝" w:hint="eastAsia"/>
        </w:rPr>
        <w:t>本書に関して生じた紛争については、広島地方裁判所を第一審の専属的合意管轄裁判所とする。</w:t>
      </w:r>
    </w:p>
    <w:p w14:paraId="6B2AC02B" w14:textId="77777777" w:rsidR="00444B7E" w:rsidRPr="008A6211" w:rsidRDefault="00444B7E" w:rsidP="00811B9F">
      <w:pPr>
        <w:jc w:val="left"/>
        <w:rPr>
          <w:rFonts w:hAnsi="ＭＳ 明朝"/>
        </w:rPr>
      </w:pPr>
    </w:p>
    <w:p w14:paraId="621B0F6E" w14:textId="77777777" w:rsidR="00444B7E" w:rsidRPr="008A6211" w:rsidRDefault="00444B7E" w:rsidP="00811B9F">
      <w:pPr>
        <w:jc w:val="left"/>
        <w:rPr>
          <w:rFonts w:hAnsi="ＭＳ 明朝"/>
        </w:rPr>
      </w:pPr>
      <w:r w:rsidRPr="008A6211">
        <w:rPr>
          <w:rFonts w:hAnsi="ＭＳ 明朝" w:hint="eastAsia"/>
        </w:rPr>
        <w:t>９．協議</w:t>
      </w:r>
    </w:p>
    <w:p w14:paraId="432BD8AF" w14:textId="77777777" w:rsidR="00444B7E" w:rsidRPr="008A6211" w:rsidRDefault="00444B7E" w:rsidP="00811B9F">
      <w:pPr>
        <w:jc w:val="left"/>
        <w:rPr>
          <w:rFonts w:hAnsi="ＭＳ 明朝"/>
        </w:rPr>
      </w:pPr>
      <w:r w:rsidRPr="008A6211">
        <w:rPr>
          <w:rFonts w:hAnsi="ＭＳ 明朝" w:hint="eastAsia"/>
        </w:rPr>
        <w:t>本書に定めのない事項、あるいは本書に関し疑義が生じた事項については、開示者と誠意をもって協議の上、解決を図る。</w:t>
      </w:r>
    </w:p>
    <w:p w14:paraId="042496BB" w14:textId="77777777" w:rsidR="00811B9F" w:rsidRPr="008A6211" w:rsidRDefault="00811B9F" w:rsidP="00811B9F">
      <w:pPr>
        <w:jc w:val="right"/>
        <w:rPr>
          <w:rFonts w:hAnsi="ＭＳ 明朝"/>
        </w:rPr>
      </w:pPr>
      <w:r w:rsidRPr="008A6211">
        <w:rPr>
          <w:rFonts w:hAnsi="ＭＳ 明朝" w:hint="eastAsia"/>
        </w:rPr>
        <w:t>以</w:t>
      </w:r>
      <w:r w:rsidRPr="008A6211">
        <w:rPr>
          <w:rFonts w:hAnsi="ＭＳ 明朝"/>
        </w:rPr>
        <w:t xml:space="preserve"> 上</w:t>
      </w:r>
    </w:p>
    <w:p w14:paraId="3311BA97" w14:textId="77777777" w:rsidR="00730493" w:rsidRPr="008A6211" w:rsidRDefault="00811B9F" w:rsidP="00811B9F">
      <w:pPr>
        <w:jc w:val="left"/>
        <w:rPr>
          <w:rFonts w:hAnsi="ＭＳ 明朝"/>
        </w:rPr>
      </w:pPr>
      <w:r w:rsidRPr="008A6211">
        <w:rPr>
          <w:rFonts w:hAnsi="ＭＳ 明朝" w:hint="eastAsia"/>
        </w:rPr>
        <w:t>※印鑑については、支店長印、担当部長印等でも構いません。</w:t>
      </w:r>
    </w:p>
    <w:p w14:paraId="4A30134A" w14:textId="77777777" w:rsidR="00730493" w:rsidRPr="008A6211" w:rsidRDefault="00730493">
      <w:pPr>
        <w:widowControl/>
        <w:jc w:val="left"/>
        <w:rPr>
          <w:rFonts w:hAnsi="ＭＳ 明朝"/>
        </w:rPr>
      </w:pPr>
    </w:p>
    <w:sectPr w:rsidR="00730493" w:rsidRPr="008A6211" w:rsidSect="000303E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7EA0" w14:textId="77777777" w:rsidR="001A749D" w:rsidRDefault="001A749D" w:rsidP="00A9202F">
      <w:r>
        <w:separator/>
      </w:r>
    </w:p>
  </w:endnote>
  <w:endnote w:type="continuationSeparator" w:id="0">
    <w:p w14:paraId="2C6A42FA" w14:textId="77777777" w:rsidR="001A749D" w:rsidRDefault="001A749D" w:rsidP="00A9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2E79" w14:textId="77777777" w:rsidR="001A749D" w:rsidRDefault="001A749D" w:rsidP="00A9202F">
      <w:r>
        <w:separator/>
      </w:r>
    </w:p>
  </w:footnote>
  <w:footnote w:type="continuationSeparator" w:id="0">
    <w:p w14:paraId="2C315F20" w14:textId="77777777" w:rsidR="001A749D" w:rsidRDefault="001A749D" w:rsidP="00A9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A48DB"/>
    <w:multiLevelType w:val="hybridMultilevel"/>
    <w:tmpl w:val="4294720A"/>
    <w:lvl w:ilvl="0" w:tplc="2D30DF4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08469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3C"/>
    <w:rsid w:val="00015F96"/>
    <w:rsid w:val="00022561"/>
    <w:rsid w:val="000303E6"/>
    <w:rsid w:val="000329B5"/>
    <w:rsid w:val="0004201F"/>
    <w:rsid w:val="00073836"/>
    <w:rsid w:val="00096A70"/>
    <w:rsid w:val="000B0C58"/>
    <w:rsid w:val="000C0D87"/>
    <w:rsid w:val="000C74C5"/>
    <w:rsid w:val="000D5A2D"/>
    <w:rsid w:val="000E6125"/>
    <w:rsid w:val="00105207"/>
    <w:rsid w:val="001124DE"/>
    <w:rsid w:val="001136BB"/>
    <w:rsid w:val="0012096E"/>
    <w:rsid w:val="00127D0E"/>
    <w:rsid w:val="00133707"/>
    <w:rsid w:val="001342B2"/>
    <w:rsid w:val="0013509F"/>
    <w:rsid w:val="0014333C"/>
    <w:rsid w:val="0014410F"/>
    <w:rsid w:val="001531C8"/>
    <w:rsid w:val="00157906"/>
    <w:rsid w:val="00164EF6"/>
    <w:rsid w:val="001709F3"/>
    <w:rsid w:val="001773FE"/>
    <w:rsid w:val="001A0883"/>
    <w:rsid w:val="001A2B2A"/>
    <w:rsid w:val="001A7208"/>
    <w:rsid w:val="001A749D"/>
    <w:rsid w:val="001B2ADE"/>
    <w:rsid w:val="001C6250"/>
    <w:rsid w:val="001D5FC2"/>
    <w:rsid w:val="001E302E"/>
    <w:rsid w:val="00207512"/>
    <w:rsid w:val="00207A9B"/>
    <w:rsid w:val="002113E1"/>
    <w:rsid w:val="00226EA2"/>
    <w:rsid w:val="00233A81"/>
    <w:rsid w:val="00282AD3"/>
    <w:rsid w:val="00286A2D"/>
    <w:rsid w:val="002879E8"/>
    <w:rsid w:val="00297F64"/>
    <w:rsid w:val="002A30AD"/>
    <w:rsid w:val="002B4D5C"/>
    <w:rsid w:val="002B5653"/>
    <w:rsid w:val="002B5A00"/>
    <w:rsid w:val="002B68B3"/>
    <w:rsid w:val="002C69AD"/>
    <w:rsid w:val="002D022B"/>
    <w:rsid w:val="002E38F9"/>
    <w:rsid w:val="00321913"/>
    <w:rsid w:val="0032423F"/>
    <w:rsid w:val="00335FB8"/>
    <w:rsid w:val="003507B9"/>
    <w:rsid w:val="00350D9C"/>
    <w:rsid w:val="00361987"/>
    <w:rsid w:val="003657E4"/>
    <w:rsid w:val="00372787"/>
    <w:rsid w:val="00375DC3"/>
    <w:rsid w:val="0038777F"/>
    <w:rsid w:val="00395AE4"/>
    <w:rsid w:val="00396530"/>
    <w:rsid w:val="003A19AB"/>
    <w:rsid w:val="003C1215"/>
    <w:rsid w:val="003C23C4"/>
    <w:rsid w:val="003D2784"/>
    <w:rsid w:val="003D738A"/>
    <w:rsid w:val="003D7442"/>
    <w:rsid w:val="003D7CF2"/>
    <w:rsid w:val="00402714"/>
    <w:rsid w:val="00404347"/>
    <w:rsid w:val="00406956"/>
    <w:rsid w:val="00415B53"/>
    <w:rsid w:val="00416A2C"/>
    <w:rsid w:val="00426D1F"/>
    <w:rsid w:val="004353A7"/>
    <w:rsid w:val="0044154F"/>
    <w:rsid w:val="00444B7E"/>
    <w:rsid w:val="004837CB"/>
    <w:rsid w:val="004A22CE"/>
    <w:rsid w:val="004A29BE"/>
    <w:rsid w:val="004B0302"/>
    <w:rsid w:val="004B3101"/>
    <w:rsid w:val="004B3982"/>
    <w:rsid w:val="004B5A98"/>
    <w:rsid w:val="004B79FD"/>
    <w:rsid w:val="004C5056"/>
    <w:rsid w:val="004C5D71"/>
    <w:rsid w:val="004C6A27"/>
    <w:rsid w:val="004D08CB"/>
    <w:rsid w:val="004D23E1"/>
    <w:rsid w:val="00504DC9"/>
    <w:rsid w:val="00510FEB"/>
    <w:rsid w:val="00511D04"/>
    <w:rsid w:val="0051242B"/>
    <w:rsid w:val="005274E7"/>
    <w:rsid w:val="0055025E"/>
    <w:rsid w:val="00583435"/>
    <w:rsid w:val="00583757"/>
    <w:rsid w:val="005864FE"/>
    <w:rsid w:val="0059068A"/>
    <w:rsid w:val="005934EC"/>
    <w:rsid w:val="00596E22"/>
    <w:rsid w:val="005B5F85"/>
    <w:rsid w:val="005C0777"/>
    <w:rsid w:val="005C1C62"/>
    <w:rsid w:val="00613955"/>
    <w:rsid w:val="006239AA"/>
    <w:rsid w:val="00644F66"/>
    <w:rsid w:val="00645556"/>
    <w:rsid w:val="00661A7D"/>
    <w:rsid w:val="00671246"/>
    <w:rsid w:val="00675D7A"/>
    <w:rsid w:val="00675F3C"/>
    <w:rsid w:val="0069786A"/>
    <w:rsid w:val="006B4A22"/>
    <w:rsid w:val="006B4B4D"/>
    <w:rsid w:val="006C2D53"/>
    <w:rsid w:val="006E44E3"/>
    <w:rsid w:val="006F2588"/>
    <w:rsid w:val="00704EC6"/>
    <w:rsid w:val="007111EC"/>
    <w:rsid w:val="00721833"/>
    <w:rsid w:val="0072210A"/>
    <w:rsid w:val="0072426F"/>
    <w:rsid w:val="00730493"/>
    <w:rsid w:val="007441B0"/>
    <w:rsid w:val="00765AA8"/>
    <w:rsid w:val="00767DEC"/>
    <w:rsid w:val="00783A67"/>
    <w:rsid w:val="0078408C"/>
    <w:rsid w:val="007B4288"/>
    <w:rsid w:val="007B6506"/>
    <w:rsid w:val="007C3E09"/>
    <w:rsid w:val="007C5603"/>
    <w:rsid w:val="007E24AA"/>
    <w:rsid w:val="007E740B"/>
    <w:rsid w:val="007F03AC"/>
    <w:rsid w:val="00811B9F"/>
    <w:rsid w:val="0084021A"/>
    <w:rsid w:val="00841B86"/>
    <w:rsid w:val="008478EE"/>
    <w:rsid w:val="00855621"/>
    <w:rsid w:val="008633BD"/>
    <w:rsid w:val="00866227"/>
    <w:rsid w:val="00891B3C"/>
    <w:rsid w:val="008A6211"/>
    <w:rsid w:val="008E4AA3"/>
    <w:rsid w:val="008E4D98"/>
    <w:rsid w:val="008F73BF"/>
    <w:rsid w:val="00910790"/>
    <w:rsid w:val="009139C3"/>
    <w:rsid w:val="0091641B"/>
    <w:rsid w:val="00917703"/>
    <w:rsid w:val="00920163"/>
    <w:rsid w:val="009248FB"/>
    <w:rsid w:val="00927D0E"/>
    <w:rsid w:val="00930463"/>
    <w:rsid w:val="0096062E"/>
    <w:rsid w:val="009675D1"/>
    <w:rsid w:val="009709A0"/>
    <w:rsid w:val="00985741"/>
    <w:rsid w:val="009C4507"/>
    <w:rsid w:val="009C48C8"/>
    <w:rsid w:val="009F23F2"/>
    <w:rsid w:val="009F5ED9"/>
    <w:rsid w:val="009F68CF"/>
    <w:rsid w:val="00A00124"/>
    <w:rsid w:val="00A034EA"/>
    <w:rsid w:val="00A035CF"/>
    <w:rsid w:val="00A060BE"/>
    <w:rsid w:val="00A35FC8"/>
    <w:rsid w:val="00A526DA"/>
    <w:rsid w:val="00A55CBE"/>
    <w:rsid w:val="00A61B4F"/>
    <w:rsid w:val="00A63C7D"/>
    <w:rsid w:val="00A741B2"/>
    <w:rsid w:val="00A901B0"/>
    <w:rsid w:val="00A9202F"/>
    <w:rsid w:val="00AA55CC"/>
    <w:rsid w:val="00AA5A6C"/>
    <w:rsid w:val="00AB0BE9"/>
    <w:rsid w:val="00AB1876"/>
    <w:rsid w:val="00AB1FA2"/>
    <w:rsid w:val="00AB47FA"/>
    <w:rsid w:val="00AB5CC0"/>
    <w:rsid w:val="00AB73CF"/>
    <w:rsid w:val="00AC1AAA"/>
    <w:rsid w:val="00AE63C4"/>
    <w:rsid w:val="00B10866"/>
    <w:rsid w:val="00B10BFB"/>
    <w:rsid w:val="00B15396"/>
    <w:rsid w:val="00B15607"/>
    <w:rsid w:val="00B24FBD"/>
    <w:rsid w:val="00B26F66"/>
    <w:rsid w:val="00B3728E"/>
    <w:rsid w:val="00B46A6D"/>
    <w:rsid w:val="00B46D91"/>
    <w:rsid w:val="00B64482"/>
    <w:rsid w:val="00B64BAD"/>
    <w:rsid w:val="00B67E38"/>
    <w:rsid w:val="00B74A4D"/>
    <w:rsid w:val="00B81DBE"/>
    <w:rsid w:val="00B840F5"/>
    <w:rsid w:val="00B91F35"/>
    <w:rsid w:val="00B94839"/>
    <w:rsid w:val="00BA04FC"/>
    <w:rsid w:val="00BB548D"/>
    <w:rsid w:val="00BC040F"/>
    <w:rsid w:val="00BC3768"/>
    <w:rsid w:val="00BE5A7A"/>
    <w:rsid w:val="00BF3226"/>
    <w:rsid w:val="00BF4A28"/>
    <w:rsid w:val="00C17CBB"/>
    <w:rsid w:val="00C257E9"/>
    <w:rsid w:val="00C31917"/>
    <w:rsid w:val="00C63779"/>
    <w:rsid w:val="00C740D5"/>
    <w:rsid w:val="00C803EB"/>
    <w:rsid w:val="00C863E0"/>
    <w:rsid w:val="00CA277A"/>
    <w:rsid w:val="00CA35A7"/>
    <w:rsid w:val="00CA6895"/>
    <w:rsid w:val="00CB37DE"/>
    <w:rsid w:val="00CB65A8"/>
    <w:rsid w:val="00CB68C1"/>
    <w:rsid w:val="00CB6CF4"/>
    <w:rsid w:val="00CB6FB7"/>
    <w:rsid w:val="00CC1B3E"/>
    <w:rsid w:val="00CC2FAB"/>
    <w:rsid w:val="00CD2257"/>
    <w:rsid w:val="00CD61CB"/>
    <w:rsid w:val="00CE31E5"/>
    <w:rsid w:val="00CE7BFE"/>
    <w:rsid w:val="00CF4500"/>
    <w:rsid w:val="00CF5747"/>
    <w:rsid w:val="00CF6FFE"/>
    <w:rsid w:val="00D038D4"/>
    <w:rsid w:val="00D03FA3"/>
    <w:rsid w:val="00D1347A"/>
    <w:rsid w:val="00D178DE"/>
    <w:rsid w:val="00D24875"/>
    <w:rsid w:val="00D34B8F"/>
    <w:rsid w:val="00D752A4"/>
    <w:rsid w:val="00D7669F"/>
    <w:rsid w:val="00D76FF0"/>
    <w:rsid w:val="00D84017"/>
    <w:rsid w:val="00DB37CA"/>
    <w:rsid w:val="00DB3CC0"/>
    <w:rsid w:val="00DC4D35"/>
    <w:rsid w:val="00DC5870"/>
    <w:rsid w:val="00DC68C3"/>
    <w:rsid w:val="00DD1609"/>
    <w:rsid w:val="00DF07E1"/>
    <w:rsid w:val="00DF67CC"/>
    <w:rsid w:val="00E13110"/>
    <w:rsid w:val="00E16FD6"/>
    <w:rsid w:val="00E17977"/>
    <w:rsid w:val="00E27C7D"/>
    <w:rsid w:val="00E3425C"/>
    <w:rsid w:val="00E365D9"/>
    <w:rsid w:val="00E42651"/>
    <w:rsid w:val="00E44FF7"/>
    <w:rsid w:val="00EA20B0"/>
    <w:rsid w:val="00EA3280"/>
    <w:rsid w:val="00EA7640"/>
    <w:rsid w:val="00ED0D22"/>
    <w:rsid w:val="00ED4209"/>
    <w:rsid w:val="00ED6E00"/>
    <w:rsid w:val="00EE4CB2"/>
    <w:rsid w:val="00EF185D"/>
    <w:rsid w:val="00EF329F"/>
    <w:rsid w:val="00EF6EA4"/>
    <w:rsid w:val="00EF7188"/>
    <w:rsid w:val="00F1286F"/>
    <w:rsid w:val="00F245CB"/>
    <w:rsid w:val="00F31BA0"/>
    <w:rsid w:val="00F4182C"/>
    <w:rsid w:val="00F46F66"/>
    <w:rsid w:val="00F4771F"/>
    <w:rsid w:val="00F54C0A"/>
    <w:rsid w:val="00F55C46"/>
    <w:rsid w:val="00F82836"/>
    <w:rsid w:val="00F9438A"/>
    <w:rsid w:val="00F94B8E"/>
    <w:rsid w:val="00FA1EF0"/>
    <w:rsid w:val="00FC1B86"/>
    <w:rsid w:val="00FD73BA"/>
    <w:rsid w:val="00FE0A53"/>
    <w:rsid w:val="00FE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3A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2F"/>
    <w:pPr>
      <w:tabs>
        <w:tab w:val="center" w:pos="4252"/>
        <w:tab w:val="right" w:pos="8504"/>
      </w:tabs>
      <w:snapToGrid w:val="0"/>
    </w:pPr>
  </w:style>
  <w:style w:type="character" w:customStyle="1" w:styleId="a4">
    <w:name w:val="ヘッダー (文字)"/>
    <w:basedOn w:val="a0"/>
    <w:link w:val="a3"/>
    <w:uiPriority w:val="99"/>
    <w:rsid w:val="00A9202F"/>
  </w:style>
  <w:style w:type="paragraph" w:styleId="a5">
    <w:name w:val="footer"/>
    <w:basedOn w:val="a"/>
    <w:link w:val="a6"/>
    <w:uiPriority w:val="99"/>
    <w:unhideWhenUsed/>
    <w:rsid w:val="00A9202F"/>
    <w:pPr>
      <w:tabs>
        <w:tab w:val="center" w:pos="4252"/>
        <w:tab w:val="right" w:pos="8504"/>
      </w:tabs>
      <w:snapToGrid w:val="0"/>
    </w:pPr>
  </w:style>
  <w:style w:type="character" w:customStyle="1" w:styleId="a6">
    <w:name w:val="フッター (文字)"/>
    <w:basedOn w:val="a0"/>
    <w:link w:val="a5"/>
    <w:uiPriority w:val="99"/>
    <w:rsid w:val="00A9202F"/>
  </w:style>
  <w:style w:type="table" w:styleId="a7">
    <w:name w:val="Table Grid"/>
    <w:basedOn w:val="a1"/>
    <w:uiPriority w:val="39"/>
    <w:rsid w:val="00811B9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242B"/>
    <w:pPr>
      <w:ind w:leftChars="400" w:left="840"/>
    </w:pPr>
  </w:style>
  <w:style w:type="paragraph" w:styleId="a9">
    <w:name w:val="Revision"/>
    <w:hidden/>
    <w:uiPriority w:val="99"/>
    <w:semiHidden/>
    <w:rsid w:val="0059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A9F0-A551-4902-9483-55DC7661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2022-09-20T04:32:00Z</dcterms:created>
  <dcterms:modified xsi:type="dcterms:W3CDTF">2024-04-04T08:37:00Z</dcterms:modified>
</cp:coreProperties>
</file>